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22" w:rsidRPr="004735ED" w:rsidRDefault="00B41522" w:rsidP="004735ED">
      <w:pPr>
        <w:pStyle w:val="NormalWeb"/>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337.2pt;margin-top:-13.9pt;width:125.95pt;height:125.25pt;z-index:-251658240;visibility:visible" wrapcoords="-129 0 -129 21471 21600 21471 21600 0 -129 0">
            <v:imagedata r:id="rId7" o:title=""/>
            <w10:wrap type="tight"/>
          </v:shape>
        </w:pict>
      </w:r>
      <w:r w:rsidRPr="004735ED">
        <w:rPr>
          <w:rFonts w:ascii="Arial" w:hAnsi="Arial" w:cs="Arial"/>
          <w:b/>
        </w:rPr>
        <w:t>Jaarverslag 2020 Heemkundekring “De Lange Vonder”</w:t>
      </w:r>
    </w:p>
    <w:p w:rsidR="00B41522" w:rsidRPr="004735ED" w:rsidRDefault="00B41522" w:rsidP="004735ED">
      <w:pPr>
        <w:pStyle w:val="NormalWeb"/>
        <w:rPr>
          <w:rFonts w:ascii="Arial" w:hAnsi="Arial" w:cs="Arial"/>
          <w:color w:val="000000"/>
        </w:rPr>
      </w:pPr>
      <w:r w:rsidRPr="004735ED">
        <w:rPr>
          <w:rFonts w:ascii="Arial" w:hAnsi="Arial" w:cs="Arial"/>
        </w:rPr>
        <w:t>De coronacrisis heeft een nadrukkelijk stempel gezet op de activiteiten van de HKK in het verslagjaar. Veel geplande activiteiten zijn vervallen. In dit verslag wordt hier verder op in gegaan.</w:t>
      </w:r>
      <w:r w:rsidRPr="004735ED">
        <w:rPr>
          <w:rFonts w:ascii="Arial" w:hAnsi="Arial" w:cs="Arial"/>
        </w:rPr>
        <w:br/>
        <w:t xml:space="preserve">De heemkundekring telde eind 2020 152 leden, het aantal abonnees van D’n Tesnuzzik bedroeg 451  </w:t>
      </w:r>
      <w:r w:rsidRPr="004735ED">
        <w:rPr>
          <w:rFonts w:ascii="Arial" w:hAnsi="Arial" w:cs="Arial"/>
        </w:rPr>
        <w:br/>
      </w:r>
      <w:r w:rsidRPr="004735ED">
        <w:rPr>
          <w:rFonts w:ascii="Arial" w:hAnsi="Arial" w:cs="Arial"/>
        </w:rPr>
        <w:br/>
        <w:t>Vergeleken met 2019 is het aantal abonnementen op D’n Tesnuzzik fors gestegen. In december is een wervende bijlage voor De Lange Vonder en D’n Tesnuzzik  toegevoegd aan de MooiLaarbeekkrant. Dit heeft geleid tot een explosieve groei van 49 abonnementen op D’n Tesnuzzik en 6 lidmaatschappen onze vereniging. Een actie waar zowel het bestuur van de vereniging als de redactie van D’n Tesnuzzik  met veel genoegen op terug zien.</w:t>
      </w:r>
      <w:r w:rsidRPr="004735ED">
        <w:rPr>
          <w:rFonts w:ascii="Arial" w:hAnsi="Arial" w:cs="Arial"/>
        </w:rPr>
        <w:br/>
      </w:r>
      <w:r w:rsidRPr="004735ED">
        <w:rPr>
          <w:rFonts w:ascii="Arial" w:hAnsi="Arial" w:cs="Arial"/>
        </w:rPr>
        <w:br/>
        <w:t>Het bestuur vergaderde dit jaar slechts 2 keer in plaats van de gebruikelijke 6 en wel op: 11 februari en 15 september.</w:t>
      </w:r>
      <w:r w:rsidRPr="004735ED">
        <w:rPr>
          <w:rFonts w:ascii="Arial" w:hAnsi="Arial" w:cs="Arial"/>
        </w:rPr>
        <w:br/>
        <w:t xml:space="preserve">Daarnaast vergaderden de 3 Laarbeekse heemkundekringen 1 keer samen in plaats van de gebruikelijke 2 halfjaarlijkse vergaderingen. </w:t>
      </w:r>
      <w:r w:rsidRPr="004735ED">
        <w:rPr>
          <w:rFonts w:ascii="Arial" w:hAnsi="Arial" w:cs="Arial"/>
        </w:rPr>
        <w:br/>
        <w:t>Verder namen de bestuursleden sporadisch deel aan externe vergaderingen bij heemkundig gerelateerde organisaties.</w:t>
      </w:r>
      <w:r w:rsidRPr="004735ED">
        <w:rPr>
          <w:rFonts w:ascii="Arial" w:hAnsi="Arial" w:cs="Arial"/>
        </w:rPr>
        <w:br/>
      </w:r>
      <w:r w:rsidRPr="004735ED">
        <w:rPr>
          <w:rFonts w:ascii="Arial" w:hAnsi="Arial" w:cs="Arial"/>
        </w:rPr>
        <w:br/>
      </w:r>
      <w:r w:rsidRPr="004735ED">
        <w:rPr>
          <w:rFonts w:ascii="Arial" w:hAnsi="Arial" w:cs="Arial"/>
          <w:color w:val="000000"/>
        </w:rPr>
        <w:t>Gedurende veertig jaar heeft de redactie vier maal per jaar ons tijdschrift D’n Tesnuzzik geproduceerd, dat stipt elke kwartaal bij de abonnees werd bezorgd. In deze uitgaven verschenen exact 1000 artikelen, in een grote diversiteit aan onderwerpen, gewijd aan de geschiedenis van Beek en Donk. Een prestatie van formaat</w:t>
      </w:r>
      <w:r w:rsidRPr="004735ED">
        <w:rPr>
          <w:rFonts w:ascii="Arial" w:hAnsi="Arial" w:cs="Arial"/>
          <w:color w:val="000000"/>
        </w:rPr>
        <w:br/>
      </w:r>
      <w:r w:rsidRPr="004735ED">
        <w:rPr>
          <w:rFonts w:ascii="Arial" w:hAnsi="Arial" w:cs="Arial"/>
        </w:rPr>
        <w:br/>
        <w:t xml:space="preserve">Normaliter is de heemkamer aan de Parklaan 5 elke donderdag voor bezoekers geopend van 14.00 tot 16.00 uur en van 20.00 tot 22.00 uur. Bezoekers kunnen terecht voor alle aspecten met betrekking tot de Beek en Donkse geschiedenis. Hiervan wordt gebruik gemaakt, er is o.a. diverse malen hulp geboden bij stamboomonderzoek, informatie geleverd voor spreekbeurten, gegevens aangeleverd aan andere verenigingen over hun historie. Veel bezoekers komen met foto’s, kleine voorwerpen of verhalen om deze niet verloren te laten gaan, ook komt men voor de gezelligheid. Veel vrijwilligers leveren op de donderdagmiddag hun bijdrage aan de HKK. </w:t>
      </w:r>
      <w:r w:rsidRPr="004735ED">
        <w:rPr>
          <w:rFonts w:ascii="Arial" w:hAnsi="Arial" w:cs="Arial"/>
        </w:rPr>
        <w:br/>
      </w:r>
      <w:r w:rsidRPr="004735ED">
        <w:rPr>
          <w:rFonts w:ascii="Arial" w:hAnsi="Arial" w:cs="Arial"/>
          <w:color w:val="000000"/>
        </w:rPr>
        <w:t>Vanwege de corona-omstandigheden is de Heemkamer van 19 maart tot 9 juni gesloten geweest. In de Heemkamer werden gepaste voorzieningen getroffen om een veilig verblijf mogelijk te maken. Vrijwel alle vrijwilligersactiviteiten konden daarmee weer normaal doorgang vinden. Vanaf 1 oktober werd het noodzakelijk om bezoek aan de Heemkamer alleen nog op afspraak toe te staan om aldus de toeloop beter te kunnen spreiden. De openingsuren in de middag werden daartoe uitgebreid. Met de nieuwe Lock-down in december is de Heemkamer wederom gesloten. Publiek kan met vragen terecht op de website van de vereniging. Vele vragen konden op deze wijze door de vrijwilligers worden afgehandeld. Heemkundeprojecten die niet aan de openingsuren van de Heemkamer zijn gebonden, lopen gewoon door. Vrijwilligers werken thuis, mede dankzij de digitale middelen van deze tijd.</w:t>
      </w:r>
    </w:p>
    <w:p w:rsidR="00B41522" w:rsidRPr="004735ED" w:rsidRDefault="00B41522" w:rsidP="004735ED">
      <w:pPr>
        <w:pStyle w:val="NormalWeb"/>
        <w:rPr>
          <w:rFonts w:ascii="Arial" w:hAnsi="Arial" w:cs="Arial"/>
        </w:rPr>
      </w:pPr>
      <w:r w:rsidRPr="004735ED">
        <w:rPr>
          <w:rFonts w:ascii="Arial" w:hAnsi="Arial" w:cs="Arial"/>
          <w:u w:val="single"/>
        </w:rPr>
        <w:t>Overzicht van activiteiten in chronologische volgorde.</w:t>
      </w:r>
      <w:r w:rsidRPr="004735ED">
        <w:rPr>
          <w:rFonts w:ascii="Arial" w:hAnsi="Arial" w:cs="Arial"/>
        </w:rPr>
        <w:br/>
        <w:t>De coronacrisis heeft ook voor onze vereniging grote gevolgen gehad.</w:t>
      </w:r>
      <w:r w:rsidRPr="004735ED">
        <w:rPr>
          <w:rFonts w:ascii="Arial" w:hAnsi="Arial" w:cs="Arial"/>
        </w:rPr>
        <w:br/>
        <w:t xml:space="preserve">In  januari heeft een afvaardiging van onze vereniging deelgenomen aan een inloop in het kader van het waterschapproject reconstructie Snelle Loop bij Grotel’s genoegen. Er is uitleg gegeven over de stand van zaken. </w:t>
      </w:r>
      <w:r w:rsidRPr="004735ED">
        <w:rPr>
          <w:rFonts w:ascii="Arial" w:hAnsi="Arial" w:cs="Arial"/>
        </w:rPr>
        <w:br/>
        <w:t xml:space="preserve">In januari is de eerste heemavond georganiseerd. De titel van de lezing was Van domineeshuis tot Van Goghhuis Nuenen en verzorgd door drs. Peter van Overbruggen. Het was een boeiende presentatie door een deskundige spreker. De lezing is bezocht door 40 bezoekers waaronder diverse niet-heemleden. </w:t>
      </w:r>
      <w:r w:rsidRPr="004735ED">
        <w:rPr>
          <w:rFonts w:ascii="Arial" w:hAnsi="Arial" w:cs="Arial"/>
        </w:rPr>
        <w:br/>
        <w:t>De jaarvergadering van HKK De Lange Vonder was gepland op maandag 23 maart 2020. Gezien de situatie betreffende het coronavirus en de rigoureuze maatregelen die in Brabant getroffen werden en die destijds naar verwachting zouden worden uitgebreid, heeft het bestuur besloten de jaarvergadering van onze heemkundekring voor onbepaalde tijd uit te stellen.</w:t>
      </w:r>
      <w:r w:rsidRPr="004735ED">
        <w:rPr>
          <w:rFonts w:ascii="Arial" w:hAnsi="Arial" w:cs="Arial"/>
          <w:color w:val="000000"/>
        </w:rPr>
        <w:t xml:space="preserve"> De financiën zijn gecontroleerd en afgedekt. Verder is alles afgehandeld. </w:t>
      </w:r>
      <w:r w:rsidRPr="004735ED">
        <w:rPr>
          <w:rFonts w:ascii="Arial" w:hAnsi="Arial" w:cs="Arial"/>
        </w:rPr>
        <w:t xml:space="preserve"> De tijd zal leren wanneer deze wel kan doorgaan. </w:t>
      </w:r>
      <w:r w:rsidRPr="004735ED">
        <w:rPr>
          <w:rFonts w:ascii="Arial" w:hAnsi="Arial" w:cs="Arial"/>
        </w:rPr>
        <w:br/>
        <w:t>Ook de in april/mei geplande excursie met onze leden is niet door gegaan. Mogelijke musea: Klok en Peel in Asten, Dafmuseum in Eindhoven , Museum Religieuze kunst in Uden.</w:t>
      </w:r>
      <w:r w:rsidRPr="004735ED">
        <w:rPr>
          <w:rFonts w:ascii="Arial" w:hAnsi="Arial" w:cs="Arial"/>
        </w:rPr>
        <w:br/>
        <w:t xml:space="preserve">In mei was ook de gezamenlijke lezing van de 3 HKK’s gepland. Ook deze lezing is niet doorgegaan. Aarle-Rixtel zou de lezing  verzorgen. Onderwerp zou zijn de Laarbeekse Goorloop in al zijn facetten, natuur, landschap en cultuurhistorie. Henk van Beek zou de lezing verzorgen in de Couwenberg. </w:t>
      </w:r>
      <w:r w:rsidRPr="004735ED">
        <w:rPr>
          <w:rFonts w:ascii="Arial" w:hAnsi="Arial" w:cs="Arial"/>
        </w:rPr>
        <w:br/>
        <w:t xml:space="preserve">Ook de gemeenschappelijke reis van de 3 HKK’s naar Baarle Nassau en Hoogstraten is geschrapt. </w:t>
      </w:r>
      <w:r w:rsidRPr="004735ED">
        <w:rPr>
          <w:rFonts w:ascii="Arial" w:hAnsi="Arial" w:cs="Arial"/>
        </w:rPr>
        <w:br/>
        <w:t>Normaliter organiseert onze vereniging na de zomer vanaf oktober lezingen. Ook deze activiteiten zijn vervallen.</w:t>
      </w:r>
      <w:r w:rsidRPr="004735ED">
        <w:rPr>
          <w:rFonts w:ascii="Arial" w:hAnsi="Arial" w:cs="Arial"/>
        </w:rPr>
        <w:br/>
      </w:r>
      <w:r w:rsidRPr="004735ED">
        <w:rPr>
          <w:rFonts w:ascii="Arial" w:hAnsi="Arial" w:cs="Arial"/>
        </w:rPr>
        <w:br/>
        <w:t>Helaas kijken we terug op een weinig geslaagd 2020. Laten we hopen dat we in 2021 de draad weer snel op kunnen pakken.</w:t>
      </w:r>
      <w:r w:rsidRPr="004735ED">
        <w:rPr>
          <w:rFonts w:ascii="Arial" w:hAnsi="Arial" w:cs="Arial"/>
        </w:rPr>
        <w:br/>
      </w:r>
    </w:p>
    <w:p w:rsidR="00B41522" w:rsidRPr="004735ED" w:rsidRDefault="00B41522" w:rsidP="004735ED">
      <w:pPr>
        <w:pStyle w:val="NormalWeb"/>
        <w:rPr>
          <w:rFonts w:ascii="Arial" w:hAnsi="Arial" w:cs="Arial"/>
        </w:rPr>
      </w:pPr>
      <w:r w:rsidRPr="004735ED">
        <w:rPr>
          <w:rFonts w:ascii="Arial" w:hAnsi="Arial" w:cs="Arial"/>
        </w:rPr>
        <w:t>Beek en Donk, februari 2021</w:t>
      </w:r>
    </w:p>
    <w:p w:rsidR="00B41522" w:rsidRPr="004735ED" w:rsidRDefault="00B41522" w:rsidP="004735ED">
      <w:pPr>
        <w:pStyle w:val="NormalWeb"/>
        <w:rPr>
          <w:rFonts w:ascii="Arial" w:hAnsi="Arial" w:cs="Arial"/>
        </w:rPr>
      </w:pPr>
      <w:r w:rsidRPr="004735ED">
        <w:rPr>
          <w:rFonts w:ascii="Arial" w:hAnsi="Arial" w:cs="Arial"/>
        </w:rPr>
        <w:br/>
        <w:t>Namen het bestuur van heemkundekring “De Lange Vonder”,</w:t>
      </w:r>
      <w:r w:rsidRPr="004735ED">
        <w:rPr>
          <w:rFonts w:ascii="Arial" w:hAnsi="Arial" w:cs="Arial"/>
        </w:rPr>
        <w:br/>
        <w:t xml:space="preserve">Rein van Asten </w:t>
      </w:r>
    </w:p>
    <w:p w:rsidR="00B41522" w:rsidRPr="004735ED" w:rsidRDefault="00B41522" w:rsidP="004735ED">
      <w:pPr>
        <w:pStyle w:val="NormalWeb"/>
        <w:rPr>
          <w:rFonts w:ascii="Arial" w:hAnsi="Arial" w:cs="Arial"/>
        </w:rPr>
      </w:pPr>
    </w:p>
    <w:p w:rsidR="00B41522" w:rsidRPr="004735ED" w:rsidRDefault="00B41522" w:rsidP="004735ED">
      <w:pPr>
        <w:pStyle w:val="NormalWeb"/>
        <w:rPr>
          <w:rFonts w:ascii="Arial" w:hAnsi="Arial" w:cs="Arial"/>
        </w:rPr>
      </w:pPr>
      <w:r w:rsidRPr="004735ED">
        <w:rPr>
          <w:rFonts w:ascii="Arial" w:hAnsi="Arial" w:cs="Arial"/>
        </w:rPr>
        <w:br/>
      </w:r>
    </w:p>
    <w:p w:rsidR="00B41522" w:rsidRPr="004735ED" w:rsidRDefault="00B41522" w:rsidP="004735ED">
      <w:pPr>
        <w:pStyle w:val="NormalWeb"/>
        <w:rPr>
          <w:rFonts w:ascii="Arial" w:hAnsi="Arial" w:cs="Arial"/>
        </w:rPr>
      </w:pPr>
    </w:p>
    <w:sectPr w:rsidR="00B41522" w:rsidRPr="004735ED" w:rsidSect="00E6535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22" w:rsidRDefault="00B41522" w:rsidP="0057317B">
      <w:pPr>
        <w:spacing w:after="0" w:line="240" w:lineRule="auto"/>
      </w:pPr>
      <w:r>
        <w:separator/>
      </w:r>
    </w:p>
  </w:endnote>
  <w:endnote w:type="continuationSeparator" w:id="0">
    <w:p w:rsidR="00B41522" w:rsidRDefault="00B41522" w:rsidP="00573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22" w:rsidRPr="00045F13" w:rsidRDefault="00B41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22" w:rsidRDefault="00B41522" w:rsidP="0057317B">
      <w:pPr>
        <w:spacing w:after="0" w:line="240" w:lineRule="auto"/>
      </w:pPr>
      <w:r>
        <w:separator/>
      </w:r>
    </w:p>
  </w:footnote>
  <w:footnote w:type="continuationSeparator" w:id="0">
    <w:p w:rsidR="00B41522" w:rsidRDefault="00B41522" w:rsidP="00573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DE39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DE02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026E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C4CD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76DA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B651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1268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4A77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C74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4CC3DC"/>
    <w:lvl w:ilvl="0">
      <w:start w:val="1"/>
      <w:numFmt w:val="bullet"/>
      <w:lvlText w:val=""/>
      <w:lvlJc w:val="left"/>
      <w:pPr>
        <w:tabs>
          <w:tab w:val="num" w:pos="360"/>
        </w:tabs>
        <w:ind w:left="360" w:hanging="360"/>
      </w:pPr>
      <w:rPr>
        <w:rFonts w:ascii="Symbol" w:hAnsi="Symbol" w:hint="default"/>
      </w:rPr>
    </w:lvl>
  </w:abstractNum>
  <w:abstractNum w:abstractNumId="10">
    <w:nsid w:val="1A0B4EDA"/>
    <w:multiLevelType w:val="hybridMultilevel"/>
    <w:tmpl w:val="97704A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8D47979"/>
    <w:multiLevelType w:val="hybridMultilevel"/>
    <w:tmpl w:val="A7BC8C28"/>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931680E"/>
    <w:multiLevelType w:val="hybridMultilevel"/>
    <w:tmpl w:val="668A3B6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nsid w:val="30B13181"/>
    <w:multiLevelType w:val="hybridMultilevel"/>
    <w:tmpl w:val="E3920654"/>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747FE8"/>
    <w:multiLevelType w:val="hybridMultilevel"/>
    <w:tmpl w:val="810C3AA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nsid w:val="38F96113"/>
    <w:multiLevelType w:val="hybridMultilevel"/>
    <w:tmpl w:val="D39CA6FA"/>
    <w:lvl w:ilvl="0" w:tplc="4566A7D0">
      <w:start w:val="1"/>
      <w:numFmt w:val="bullet"/>
      <w:lvlText w:val="-"/>
      <w:lvlJc w:val="left"/>
      <w:pPr>
        <w:ind w:left="1004" w:hanging="360"/>
      </w:pPr>
      <w:rPr>
        <w:rFonts w:ascii="Calibri" w:eastAsia="Times New Roman" w:hAnsi="Calibri"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nsid w:val="408271A8"/>
    <w:multiLevelType w:val="hybridMultilevel"/>
    <w:tmpl w:val="BCD0162E"/>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7">
    <w:nsid w:val="41650F59"/>
    <w:multiLevelType w:val="hybridMultilevel"/>
    <w:tmpl w:val="05A6FD12"/>
    <w:lvl w:ilvl="0" w:tplc="4476D4C4">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8">
    <w:nsid w:val="418B2594"/>
    <w:multiLevelType w:val="hybridMultilevel"/>
    <w:tmpl w:val="B650AC0E"/>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9">
    <w:nsid w:val="46F56863"/>
    <w:multiLevelType w:val="hybridMultilevel"/>
    <w:tmpl w:val="85962E00"/>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5089510D"/>
    <w:multiLevelType w:val="hybridMultilevel"/>
    <w:tmpl w:val="D6365A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713A7FAD"/>
    <w:multiLevelType w:val="hybridMultilevel"/>
    <w:tmpl w:val="545223AC"/>
    <w:lvl w:ilvl="0" w:tplc="0413000F">
      <w:start w:val="1"/>
      <w:numFmt w:val="decimal"/>
      <w:lvlText w:val="%1."/>
      <w:lvlJc w:val="left"/>
      <w:pPr>
        <w:ind w:left="502" w:hanging="360"/>
      </w:pPr>
      <w:rPr>
        <w:rFonts w:cs="Times New Roman" w:hint="default"/>
        <w:b w:val="0"/>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71760B0D"/>
    <w:multiLevelType w:val="hybridMultilevel"/>
    <w:tmpl w:val="3A008B2C"/>
    <w:lvl w:ilvl="0" w:tplc="4566A7D0">
      <w:start w:val="1"/>
      <w:numFmt w:val="bullet"/>
      <w:lvlText w:val="-"/>
      <w:lvlJc w:val="left"/>
      <w:pPr>
        <w:ind w:left="1364" w:hanging="360"/>
      </w:pPr>
      <w:rPr>
        <w:rFonts w:ascii="Calibri" w:eastAsia="Times New Roman" w:hAnsi="Calibri" w:hint="default"/>
      </w:rPr>
    </w:lvl>
    <w:lvl w:ilvl="1" w:tplc="04130003" w:tentative="1">
      <w:start w:val="1"/>
      <w:numFmt w:val="bullet"/>
      <w:lvlText w:val="o"/>
      <w:lvlJc w:val="left"/>
      <w:pPr>
        <w:ind w:left="1942" w:hanging="360"/>
      </w:pPr>
      <w:rPr>
        <w:rFonts w:ascii="Courier New" w:hAnsi="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hint="default"/>
      </w:rPr>
    </w:lvl>
    <w:lvl w:ilvl="8" w:tplc="04130005" w:tentative="1">
      <w:start w:val="1"/>
      <w:numFmt w:val="bullet"/>
      <w:lvlText w:val=""/>
      <w:lvlJc w:val="left"/>
      <w:pPr>
        <w:ind w:left="6982" w:hanging="360"/>
      </w:pPr>
      <w:rPr>
        <w:rFonts w:ascii="Wingdings" w:hAnsi="Wingdings" w:hint="default"/>
      </w:rPr>
    </w:lvl>
  </w:abstractNum>
  <w:num w:numId="1">
    <w:abstractNumId w:val="21"/>
  </w:num>
  <w:num w:numId="2">
    <w:abstractNumId w:val="12"/>
  </w:num>
  <w:num w:numId="3">
    <w:abstractNumId w:val="10"/>
  </w:num>
  <w:num w:numId="4">
    <w:abstractNumId w:val="19"/>
  </w:num>
  <w:num w:numId="5">
    <w:abstractNumId w:val="22"/>
  </w:num>
  <w:num w:numId="6">
    <w:abstractNumId w:val="13"/>
  </w:num>
  <w:num w:numId="7">
    <w:abstractNumId w:val="11"/>
  </w:num>
  <w:num w:numId="8">
    <w:abstractNumId w:val="18"/>
  </w:num>
  <w:num w:numId="9">
    <w:abstractNumId w:val="16"/>
  </w:num>
  <w:num w:numId="10">
    <w:abstractNumId w:val="14"/>
  </w:num>
  <w:num w:numId="11">
    <w:abstractNumId w:val="15"/>
  </w:num>
  <w:num w:numId="12">
    <w:abstractNumId w:val="1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F62"/>
    <w:rsid w:val="000304F5"/>
    <w:rsid w:val="00032597"/>
    <w:rsid w:val="000330FA"/>
    <w:rsid w:val="00041FE7"/>
    <w:rsid w:val="00042D6F"/>
    <w:rsid w:val="00045F13"/>
    <w:rsid w:val="00050D1C"/>
    <w:rsid w:val="00052899"/>
    <w:rsid w:val="000528C6"/>
    <w:rsid w:val="00056E95"/>
    <w:rsid w:val="000601FD"/>
    <w:rsid w:val="00064F68"/>
    <w:rsid w:val="00067DBB"/>
    <w:rsid w:val="00080C9B"/>
    <w:rsid w:val="000951E6"/>
    <w:rsid w:val="00095D31"/>
    <w:rsid w:val="000970D5"/>
    <w:rsid w:val="000A3D90"/>
    <w:rsid w:val="000B0B4B"/>
    <w:rsid w:val="000B25AE"/>
    <w:rsid w:val="000D1C3F"/>
    <w:rsid w:val="000F3FE1"/>
    <w:rsid w:val="000F5BAE"/>
    <w:rsid w:val="000F7A71"/>
    <w:rsid w:val="00101A83"/>
    <w:rsid w:val="0010384C"/>
    <w:rsid w:val="00105147"/>
    <w:rsid w:val="001107A8"/>
    <w:rsid w:val="0012364E"/>
    <w:rsid w:val="0012386F"/>
    <w:rsid w:val="00124890"/>
    <w:rsid w:val="001318F3"/>
    <w:rsid w:val="00132D56"/>
    <w:rsid w:val="00134D0C"/>
    <w:rsid w:val="001440CF"/>
    <w:rsid w:val="00145EFC"/>
    <w:rsid w:val="00153C09"/>
    <w:rsid w:val="001549D0"/>
    <w:rsid w:val="00155F83"/>
    <w:rsid w:val="00166C76"/>
    <w:rsid w:val="0018056E"/>
    <w:rsid w:val="00182DA4"/>
    <w:rsid w:val="00186844"/>
    <w:rsid w:val="0019022A"/>
    <w:rsid w:val="00190C21"/>
    <w:rsid w:val="00195555"/>
    <w:rsid w:val="00196414"/>
    <w:rsid w:val="001A28C3"/>
    <w:rsid w:val="001B0508"/>
    <w:rsid w:val="001B5180"/>
    <w:rsid w:val="001C2DA0"/>
    <w:rsid w:val="001C4007"/>
    <w:rsid w:val="001C4CC1"/>
    <w:rsid w:val="001D1F41"/>
    <w:rsid w:val="001D721F"/>
    <w:rsid w:val="001E4B42"/>
    <w:rsid w:val="001E746C"/>
    <w:rsid w:val="001F2CD1"/>
    <w:rsid w:val="001F4A5E"/>
    <w:rsid w:val="00200B46"/>
    <w:rsid w:val="00200D8B"/>
    <w:rsid w:val="00201C5C"/>
    <w:rsid w:val="00206032"/>
    <w:rsid w:val="00210615"/>
    <w:rsid w:val="002213E6"/>
    <w:rsid w:val="00223017"/>
    <w:rsid w:val="0022453D"/>
    <w:rsid w:val="0022535E"/>
    <w:rsid w:val="00235C80"/>
    <w:rsid w:val="0024038F"/>
    <w:rsid w:val="00245B4D"/>
    <w:rsid w:val="00252A10"/>
    <w:rsid w:val="00253332"/>
    <w:rsid w:val="00253D6D"/>
    <w:rsid w:val="00253F64"/>
    <w:rsid w:val="00281B3B"/>
    <w:rsid w:val="00296FC0"/>
    <w:rsid w:val="002A0C29"/>
    <w:rsid w:val="002A0C51"/>
    <w:rsid w:val="002A2423"/>
    <w:rsid w:val="002A6026"/>
    <w:rsid w:val="002B0F85"/>
    <w:rsid w:val="002B6560"/>
    <w:rsid w:val="002C6901"/>
    <w:rsid w:val="002D622F"/>
    <w:rsid w:val="002E7663"/>
    <w:rsid w:val="002F0139"/>
    <w:rsid w:val="002F76E3"/>
    <w:rsid w:val="00316139"/>
    <w:rsid w:val="003406B9"/>
    <w:rsid w:val="0034198C"/>
    <w:rsid w:val="00343AE3"/>
    <w:rsid w:val="00346A8B"/>
    <w:rsid w:val="003618F2"/>
    <w:rsid w:val="00361FA2"/>
    <w:rsid w:val="00363AA5"/>
    <w:rsid w:val="00367CA4"/>
    <w:rsid w:val="00374E4C"/>
    <w:rsid w:val="00377062"/>
    <w:rsid w:val="00377542"/>
    <w:rsid w:val="00383C19"/>
    <w:rsid w:val="00384E2D"/>
    <w:rsid w:val="00397F7F"/>
    <w:rsid w:val="003A5F62"/>
    <w:rsid w:val="003A7513"/>
    <w:rsid w:val="003D1087"/>
    <w:rsid w:val="003D5152"/>
    <w:rsid w:val="003D7717"/>
    <w:rsid w:val="003E3794"/>
    <w:rsid w:val="003F6C23"/>
    <w:rsid w:val="004046CF"/>
    <w:rsid w:val="00413529"/>
    <w:rsid w:val="004138FC"/>
    <w:rsid w:val="00432D84"/>
    <w:rsid w:val="00444E5A"/>
    <w:rsid w:val="004466E4"/>
    <w:rsid w:val="004651F1"/>
    <w:rsid w:val="004663B2"/>
    <w:rsid w:val="004735ED"/>
    <w:rsid w:val="0048737D"/>
    <w:rsid w:val="00494A65"/>
    <w:rsid w:val="004A25E7"/>
    <w:rsid w:val="004B2E9D"/>
    <w:rsid w:val="004B6C13"/>
    <w:rsid w:val="004C0E94"/>
    <w:rsid w:val="004C35CD"/>
    <w:rsid w:val="004C622D"/>
    <w:rsid w:val="004D37EC"/>
    <w:rsid w:val="004D791A"/>
    <w:rsid w:val="00500204"/>
    <w:rsid w:val="005022B4"/>
    <w:rsid w:val="0051083C"/>
    <w:rsid w:val="0052549F"/>
    <w:rsid w:val="00525D64"/>
    <w:rsid w:val="005276F9"/>
    <w:rsid w:val="00531ADE"/>
    <w:rsid w:val="005321ED"/>
    <w:rsid w:val="0053316D"/>
    <w:rsid w:val="00550A0A"/>
    <w:rsid w:val="00551548"/>
    <w:rsid w:val="00552753"/>
    <w:rsid w:val="00562BF6"/>
    <w:rsid w:val="00571A30"/>
    <w:rsid w:val="0057317B"/>
    <w:rsid w:val="00581C28"/>
    <w:rsid w:val="005825D5"/>
    <w:rsid w:val="0059607A"/>
    <w:rsid w:val="005974CB"/>
    <w:rsid w:val="00597F0C"/>
    <w:rsid w:val="005A3D40"/>
    <w:rsid w:val="005A5FF3"/>
    <w:rsid w:val="005A6791"/>
    <w:rsid w:val="005A7E0C"/>
    <w:rsid w:val="005C338C"/>
    <w:rsid w:val="005D3277"/>
    <w:rsid w:val="005E5898"/>
    <w:rsid w:val="005E6A8D"/>
    <w:rsid w:val="005F1884"/>
    <w:rsid w:val="005F1E40"/>
    <w:rsid w:val="005F4487"/>
    <w:rsid w:val="005F49B2"/>
    <w:rsid w:val="005F6DD3"/>
    <w:rsid w:val="00604657"/>
    <w:rsid w:val="00604C5A"/>
    <w:rsid w:val="00615433"/>
    <w:rsid w:val="0061563B"/>
    <w:rsid w:val="00624846"/>
    <w:rsid w:val="006441D8"/>
    <w:rsid w:val="0064542C"/>
    <w:rsid w:val="006720A4"/>
    <w:rsid w:val="0067273A"/>
    <w:rsid w:val="00672F01"/>
    <w:rsid w:val="006876D4"/>
    <w:rsid w:val="00690FE5"/>
    <w:rsid w:val="006A0F04"/>
    <w:rsid w:val="006A31F0"/>
    <w:rsid w:val="006A4F7D"/>
    <w:rsid w:val="006A758E"/>
    <w:rsid w:val="006B1712"/>
    <w:rsid w:val="006B1D7F"/>
    <w:rsid w:val="006B79C3"/>
    <w:rsid w:val="006B7EC2"/>
    <w:rsid w:val="006C518E"/>
    <w:rsid w:val="006D2D11"/>
    <w:rsid w:val="006D6182"/>
    <w:rsid w:val="006D7034"/>
    <w:rsid w:val="006F1EFA"/>
    <w:rsid w:val="007053A6"/>
    <w:rsid w:val="00716A71"/>
    <w:rsid w:val="0074054C"/>
    <w:rsid w:val="00740A26"/>
    <w:rsid w:val="00742712"/>
    <w:rsid w:val="007539C8"/>
    <w:rsid w:val="00755F27"/>
    <w:rsid w:val="00764C06"/>
    <w:rsid w:val="00771A2E"/>
    <w:rsid w:val="007757A0"/>
    <w:rsid w:val="00792050"/>
    <w:rsid w:val="00794B51"/>
    <w:rsid w:val="007B0479"/>
    <w:rsid w:val="007B17A9"/>
    <w:rsid w:val="007C430F"/>
    <w:rsid w:val="007C567B"/>
    <w:rsid w:val="007C72CE"/>
    <w:rsid w:val="007D239E"/>
    <w:rsid w:val="007D78F7"/>
    <w:rsid w:val="008057C1"/>
    <w:rsid w:val="00805BDE"/>
    <w:rsid w:val="00805E92"/>
    <w:rsid w:val="0080743B"/>
    <w:rsid w:val="00812A0D"/>
    <w:rsid w:val="0081657E"/>
    <w:rsid w:val="00834045"/>
    <w:rsid w:val="008341E5"/>
    <w:rsid w:val="00835B29"/>
    <w:rsid w:val="0085093B"/>
    <w:rsid w:val="0085158B"/>
    <w:rsid w:val="008564F6"/>
    <w:rsid w:val="0086042B"/>
    <w:rsid w:val="008641C1"/>
    <w:rsid w:val="00871903"/>
    <w:rsid w:val="00874FFC"/>
    <w:rsid w:val="00887BEB"/>
    <w:rsid w:val="008901A7"/>
    <w:rsid w:val="00890A4B"/>
    <w:rsid w:val="00892EDF"/>
    <w:rsid w:val="008949FD"/>
    <w:rsid w:val="008A2AF3"/>
    <w:rsid w:val="008A3B2A"/>
    <w:rsid w:val="008B503B"/>
    <w:rsid w:val="008D42B8"/>
    <w:rsid w:val="008D5747"/>
    <w:rsid w:val="008D61DB"/>
    <w:rsid w:val="008E6833"/>
    <w:rsid w:val="008F014A"/>
    <w:rsid w:val="008F48BF"/>
    <w:rsid w:val="009012B9"/>
    <w:rsid w:val="0090779D"/>
    <w:rsid w:val="00944894"/>
    <w:rsid w:val="00956A90"/>
    <w:rsid w:val="00957D5C"/>
    <w:rsid w:val="0097703D"/>
    <w:rsid w:val="0098156D"/>
    <w:rsid w:val="009A2258"/>
    <w:rsid w:val="009A4793"/>
    <w:rsid w:val="009A5B68"/>
    <w:rsid w:val="009B2A07"/>
    <w:rsid w:val="009C062D"/>
    <w:rsid w:val="009D1642"/>
    <w:rsid w:val="009F177B"/>
    <w:rsid w:val="00A2064E"/>
    <w:rsid w:val="00A2241D"/>
    <w:rsid w:val="00A251E6"/>
    <w:rsid w:val="00A33B60"/>
    <w:rsid w:val="00A3593E"/>
    <w:rsid w:val="00A40CAE"/>
    <w:rsid w:val="00A5437E"/>
    <w:rsid w:val="00A63555"/>
    <w:rsid w:val="00A65C89"/>
    <w:rsid w:val="00A65FA6"/>
    <w:rsid w:val="00A76638"/>
    <w:rsid w:val="00A85087"/>
    <w:rsid w:val="00A86FE4"/>
    <w:rsid w:val="00A914C0"/>
    <w:rsid w:val="00A91F13"/>
    <w:rsid w:val="00A94166"/>
    <w:rsid w:val="00AB178D"/>
    <w:rsid w:val="00AB1D63"/>
    <w:rsid w:val="00AB487F"/>
    <w:rsid w:val="00AB5B2A"/>
    <w:rsid w:val="00AB6972"/>
    <w:rsid w:val="00AC2D49"/>
    <w:rsid w:val="00AD6B06"/>
    <w:rsid w:val="00AE5778"/>
    <w:rsid w:val="00AF3ECE"/>
    <w:rsid w:val="00AF4748"/>
    <w:rsid w:val="00AF757A"/>
    <w:rsid w:val="00B04635"/>
    <w:rsid w:val="00B04F57"/>
    <w:rsid w:val="00B116F9"/>
    <w:rsid w:val="00B1597A"/>
    <w:rsid w:val="00B402D6"/>
    <w:rsid w:val="00B41522"/>
    <w:rsid w:val="00B43FC0"/>
    <w:rsid w:val="00B50010"/>
    <w:rsid w:val="00B56CE8"/>
    <w:rsid w:val="00B62143"/>
    <w:rsid w:val="00B63433"/>
    <w:rsid w:val="00B653BC"/>
    <w:rsid w:val="00B6785A"/>
    <w:rsid w:val="00B70F66"/>
    <w:rsid w:val="00B72519"/>
    <w:rsid w:val="00B8657B"/>
    <w:rsid w:val="00B91FA9"/>
    <w:rsid w:val="00B94D6F"/>
    <w:rsid w:val="00BA0A33"/>
    <w:rsid w:val="00BB2F8F"/>
    <w:rsid w:val="00BB7FA1"/>
    <w:rsid w:val="00BC6FB7"/>
    <w:rsid w:val="00BD1581"/>
    <w:rsid w:val="00BD2412"/>
    <w:rsid w:val="00BD75CC"/>
    <w:rsid w:val="00BE0FE6"/>
    <w:rsid w:val="00BE79D7"/>
    <w:rsid w:val="00BF4218"/>
    <w:rsid w:val="00BF46B3"/>
    <w:rsid w:val="00BF5D3E"/>
    <w:rsid w:val="00C00111"/>
    <w:rsid w:val="00C009CE"/>
    <w:rsid w:val="00C05D10"/>
    <w:rsid w:val="00C074A2"/>
    <w:rsid w:val="00C13AAA"/>
    <w:rsid w:val="00C13CAB"/>
    <w:rsid w:val="00C237FC"/>
    <w:rsid w:val="00C31CEA"/>
    <w:rsid w:val="00C347C4"/>
    <w:rsid w:val="00C64C9B"/>
    <w:rsid w:val="00C65DF3"/>
    <w:rsid w:val="00C65E1C"/>
    <w:rsid w:val="00C66594"/>
    <w:rsid w:val="00C67B0F"/>
    <w:rsid w:val="00C74ADF"/>
    <w:rsid w:val="00C85F3F"/>
    <w:rsid w:val="00C90B54"/>
    <w:rsid w:val="00C96F8C"/>
    <w:rsid w:val="00CA31F1"/>
    <w:rsid w:val="00CA3D26"/>
    <w:rsid w:val="00CB3918"/>
    <w:rsid w:val="00CB638C"/>
    <w:rsid w:val="00CC0A52"/>
    <w:rsid w:val="00CC103C"/>
    <w:rsid w:val="00CC6514"/>
    <w:rsid w:val="00CC782F"/>
    <w:rsid w:val="00CD55D1"/>
    <w:rsid w:val="00CE352F"/>
    <w:rsid w:val="00CF199C"/>
    <w:rsid w:val="00CF2BCD"/>
    <w:rsid w:val="00D00171"/>
    <w:rsid w:val="00D0216C"/>
    <w:rsid w:val="00D046C3"/>
    <w:rsid w:val="00D04BEB"/>
    <w:rsid w:val="00D175B9"/>
    <w:rsid w:val="00D44488"/>
    <w:rsid w:val="00D556B9"/>
    <w:rsid w:val="00D65722"/>
    <w:rsid w:val="00D7065E"/>
    <w:rsid w:val="00D70AB9"/>
    <w:rsid w:val="00D7691E"/>
    <w:rsid w:val="00D878B2"/>
    <w:rsid w:val="00DA192E"/>
    <w:rsid w:val="00DA377C"/>
    <w:rsid w:val="00DB4652"/>
    <w:rsid w:val="00DC63F7"/>
    <w:rsid w:val="00DC7358"/>
    <w:rsid w:val="00DC7F91"/>
    <w:rsid w:val="00DE1C1E"/>
    <w:rsid w:val="00DE513E"/>
    <w:rsid w:val="00DE699C"/>
    <w:rsid w:val="00DE7D4F"/>
    <w:rsid w:val="00E0697D"/>
    <w:rsid w:val="00E21E1D"/>
    <w:rsid w:val="00E26FFB"/>
    <w:rsid w:val="00E51378"/>
    <w:rsid w:val="00E65351"/>
    <w:rsid w:val="00E6791E"/>
    <w:rsid w:val="00E70A28"/>
    <w:rsid w:val="00E8300A"/>
    <w:rsid w:val="00E83BD8"/>
    <w:rsid w:val="00EB1324"/>
    <w:rsid w:val="00EC58CA"/>
    <w:rsid w:val="00EC6346"/>
    <w:rsid w:val="00EC77F8"/>
    <w:rsid w:val="00ED0786"/>
    <w:rsid w:val="00ED355A"/>
    <w:rsid w:val="00EE67B3"/>
    <w:rsid w:val="00EE6C46"/>
    <w:rsid w:val="00EE7DCB"/>
    <w:rsid w:val="00EF7C27"/>
    <w:rsid w:val="00F22087"/>
    <w:rsid w:val="00F3649C"/>
    <w:rsid w:val="00F43F0F"/>
    <w:rsid w:val="00F50760"/>
    <w:rsid w:val="00F51ACE"/>
    <w:rsid w:val="00F549E7"/>
    <w:rsid w:val="00F6082F"/>
    <w:rsid w:val="00F611E5"/>
    <w:rsid w:val="00F61697"/>
    <w:rsid w:val="00F7644C"/>
    <w:rsid w:val="00F80B0A"/>
    <w:rsid w:val="00F84247"/>
    <w:rsid w:val="00FA2B2F"/>
    <w:rsid w:val="00FB53B9"/>
    <w:rsid w:val="00FB6B3B"/>
    <w:rsid w:val="00FC1891"/>
    <w:rsid w:val="00FC19B4"/>
    <w:rsid w:val="00FC5915"/>
    <w:rsid w:val="00FD623E"/>
    <w:rsid w:val="00FE26D9"/>
    <w:rsid w:val="00FE38F6"/>
    <w:rsid w:val="00FE5D58"/>
    <w:rsid w:val="00FF00EF"/>
    <w:rsid w:val="00FF0BE9"/>
    <w:rsid w:val="00FF0CA0"/>
    <w:rsid w:val="00FF2FB8"/>
    <w:rsid w:val="00FF39ED"/>
    <w:rsid w:val="00FF6B4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51"/>
    <w:pPr>
      <w:spacing w:after="200" w:line="276" w:lineRule="auto"/>
    </w:pPr>
    <w:rPr>
      <w:lang w:eastAsia="en-US"/>
    </w:rPr>
  </w:style>
  <w:style w:type="paragraph" w:styleId="Heading3">
    <w:name w:val="heading 3"/>
    <w:basedOn w:val="Normal"/>
    <w:next w:val="Normal"/>
    <w:link w:val="Heading3Char"/>
    <w:uiPriority w:val="99"/>
    <w:qFormat/>
    <w:rsid w:val="000F7A71"/>
    <w:pPr>
      <w:keepNext/>
      <w:keepLines/>
      <w:spacing w:before="200" w:after="0"/>
      <w:outlineLvl w:val="2"/>
    </w:pPr>
    <w:rPr>
      <w:rFonts w:ascii="Cambria" w:eastAsia="Times New Roman" w:hAnsi="Cambria"/>
      <w:b/>
      <w:bCs/>
      <w:color w:val="4F81BD"/>
      <w:sz w:val="20"/>
      <w:szCs w:val="20"/>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7A71"/>
    <w:rPr>
      <w:rFonts w:ascii="Cambria" w:hAnsi="Cambria" w:cs="Times New Roman"/>
      <w:b/>
      <w:color w:val="4F81BD"/>
    </w:rPr>
  </w:style>
  <w:style w:type="paragraph" w:styleId="NoSpacing">
    <w:name w:val="No Spacing"/>
    <w:uiPriority w:val="99"/>
    <w:qFormat/>
    <w:rsid w:val="003A5F62"/>
    <w:rPr>
      <w:lang w:eastAsia="en-US"/>
    </w:rPr>
  </w:style>
  <w:style w:type="paragraph" w:styleId="ListParagraph">
    <w:name w:val="List Paragraph"/>
    <w:basedOn w:val="Normal"/>
    <w:uiPriority w:val="99"/>
    <w:qFormat/>
    <w:rsid w:val="003A5F62"/>
    <w:pPr>
      <w:ind w:left="720"/>
      <w:contextualSpacing/>
    </w:pPr>
  </w:style>
  <w:style w:type="paragraph" w:styleId="BalloonText">
    <w:name w:val="Balloon Text"/>
    <w:basedOn w:val="Normal"/>
    <w:link w:val="BalloonTextChar"/>
    <w:uiPriority w:val="99"/>
    <w:semiHidden/>
    <w:rsid w:val="003A5F62"/>
    <w:pPr>
      <w:spacing w:after="0" w:line="240" w:lineRule="auto"/>
    </w:pPr>
    <w:rPr>
      <w:rFonts w:ascii="Tahoma" w:hAnsi="Tahoma"/>
      <w:sz w:val="16"/>
      <w:szCs w:val="16"/>
      <w:lang w:eastAsia="nl-NL"/>
    </w:rPr>
  </w:style>
  <w:style w:type="character" w:customStyle="1" w:styleId="BalloonTextChar">
    <w:name w:val="Balloon Text Char"/>
    <w:basedOn w:val="DefaultParagraphFont"/>
    <w:link w:val="BalloonText"/>
    <w:uiPriority w:val="99"/>
    <w:semiHidden/>
    <w:locked/>
    <w:rsid w:val="003A5F62"/>
    <w:rPr>
      <w:rFonts w:ascii="Tahoma" w:hAnsi="Tahoma" w:cs="Times New Roman"/>
      <w:sz w:val="16"/>
    </w:rPr>
  </w:style>
  <w:style w:type="paragraph" w:customStyle="1" w:styleId="Default">
    <w:name w:val="Default"/>
    <w:uiPriority w:val="99"/>
    <w:rsid w:val="003A5F62"/>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5731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7317B"/>
    <w:rPr>
      <w:rFonts w:cs="Times New Roman"/>
    </w:rPr>
  </w:style>
  <w:style w:type="paragraph" w:styleId="Footer">
    <w:name w:val="footer"/>
    <w:basedOn w:val="Normal"/>
    <w:link w:val="FooterChar"/>
    <w:uiPriority w:val="99"/>
    <w:rsid w:val="0057317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7317B"/>
    <w:rPr>
      <w:rFonts w:cs="Times New Roman"/>
    </w:rPr>
  </w:style>
  <w:style w:type="paragraph" w:styleId="NormalWeb">
    <w:name w:val="Normal (Web)"/>
    <w:basedOn w:val="Normal"/>
    <w:uiPriority w:val="99"/>
    <w:rsid w:val="000528C6"/>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639022263">
      <w:marLeft w:val="0"/>
      <w:marRight w:val="0"/>
      <w:marTop w:val="0"/>
      <w:marBottom w:val="0"/>
      <w:divBdr>
        <w:top w:val="none" w:sz="0" w:space="0" w:color="auto"/>
        <w:left w:val="none" w:sz="0" w:space="0" w:color="auto"/>
        <w:bottom w:val="none" w:sz="0" w:space="0" w:color="auto"/>
        <w:right w:val="none" w:sz="0" w:space="0" w:color="auto"/>
      </w:divBdr>
    </w:div>
    <w:div w:id="1639022264">
      <w:marLeft w:val="0"/>
      <w:marRight w:val="0"/>
      <w:marTop w:val="0"/>
      <w:marBottom w:val="0"/>
      <w:divBdr>
        <w:top w:val="none" w:sz="0" w:space="0" w:color="auto"/>
        <w:left w:val="none" w:sz="0" w:space="0" w:color="auto"/>
        <w:bottom w:val="none" w:sz="0" w:space="0" w:color="auto"/>
        <w:right w:val="none" w:sz="0" w:space="0" w:color="auto"/>
      </w:divBdr>
    </w:div>
    <w:div w:id="1639022265">
      <w:marLeft w:val="0"/>
      <w:marRight w:val="0"/>
      <w:marTop w:val="0"/>
      <w:marBottom w:val="0"/>
      <w:divBdr>
        <w:top w:val="none" w:sz="0" w:space="0" w:color="auto"/>
        <w:left w:val="none" w:sz="0" w:space="0" w:color="auto"/>
        <w:bottom w:val="none" w:sz="0" w:space="0" w:color="auto"/>
        <w:right w:val="none" w:sz="0" w:space="0" w:color="auto"/>
      </w:divBdr>
    </w:div>
    <w:div w:id="1639022266">
      <w:marLeft w:val="0"/>
      <w:marRight w:val="0"/>
      <w:marTop w:val="0"/>
      <w:marBottom w:val="0"/>
      <w:divBdr>
        <w:top w:val="none" w:sz="0" w:space="0" w:color="auto"/>
        <w:left w:val="none" w:sz="0" w:space="0" w:color="auto"/>
        <w:bottom w:val="none" w:sz="0" w:space="0" w:color="auto"/>
        <w:right w:val="none" w:sz="0" w:space="0" w:color="auto"/>
      </w:divBdr>
    </w:div>
    <w:div w:id="1639022273">
      <w:marLeft w:val="0"/>
      <w:marRight w:val="0"/>
      <w:marTop w:val="0"/>
      <w:marBottom w:val="0"/>
      <w:divBdr>
        <w:top w:val="none" w:sz="0" w:space="0" w:color="auto"/>
        <w:left w:val="none" w:sz="0" w:space="0" w:color="auto"/>
        <w:bottom w:val="none" w:sz="0" w:space="0" w:color="auto"/>
        <w:right w:val="none" w:sz="0" w:space="0" w:color="auto"/>
      </w:divBdr>
      <w:divsChild>
        <w:div w:id="1639022267">
          <w:marLeft w:val="0"/>
          <w:marRight w:val="0"/>
          <w:marTop w:val="0"/>
          <w:marBottom w:val="0"/>
          <w:divBdr>
            <w:top w:val="none" w:sz="0" w:space="0" w:color="auto"/>
            <w:left w:val="none" w:sz="0" w:space="0" w:color="auto"/>
            <w:bottom w:val="none" w:sz="0" w:space="0" w:color="auto"/>
            <w:right w:val="none" w:sz="0" w:space="0" w:color="auto"/>
          </w:divBdr>
        </w:div>
        <w:div w:id="1639022268">
          <w:marLeft w:val="0"/>
          <w:marRight w:val="0"/>
          <w:marTop w:val="0"/>
          <w:marBottom w:val="0"/>
          <w:divBdr>
            <w:top w:val="none" w:sz="0" w:space="0" w:color="auto"/>
            <w:left w:val="none" w:sz="0" w:space="0" w:color="auto"/>
            <w:bottom w:val="none" w:sz="0" w:space="0" w:color="auto"/>
            <w:right w:val="none" w:sz="0" w:space="0" w:color="auto"/>
          </w:divBdr>
        </w:div>
        <w:div w:id="1639022269">
          <w:marLeft w:val="0"/>
          <w:marRight w:val="0"/>
          <w:marTop w:val="0"/>
          <w:marBottom w:val="0"/>
          <w:divBdr>
            <w:top w:val="none" w:sz="0" w:space="0" w:color="auto"/>
            <w:left w:val="none" w:sz="0" w:space="0" w:color="auto"/>
            <w:bottom w:val="none" w:sz="0" w:space="0" w:color="auto"/>
            <w:right w:val="none" w:sz="0" w:space="0" w:color="auto"/>
          </w:divBdr>
        </w:div>
        <w:div w:id="1639022270">
          <w:marLeft w:val="0"/>
          <w:marRight w:val="0"/>
          <w:marTop w:val="0"/>
          <w:marBottom w:val="0"/>
          <w:divBdr>
            <w:top w:val="none" w:sz="0" w:space="0" w:color="auto"/>
            <w:left w:val="none" w:sz="0" w:space="0" w:color="auto"/>
            <w:bottom w:val="none" w:sz="0" w:space="0" w:color="auto"/>
            <w:right w:val="none" w:sz="0" w:space="0" w:color="auto"/>
          </w:divBdr>
        </w:div>
        <w:div w:id="1639022271">
          <w:marLeft w:val="0"/>
          <w:marRight w:val="0"/>
          <w:marTop w:val="0"/>
          <w:marBottom w:val="0"/>
          <w:divBdr>
            <w:top w:val="none" w:sz="0" w:space="0" w:color="auto"/>
            <w:left w:val="none" w:sz="0" w:space="0" w:color="auto"/>
            <w:bottom w:val="none" w:sz="0" w:space="0" w:color="auto"/>
            <w:right w:val="none" w:sz="0" w:space="0" w:color="auto"/>
          </w:divBdr>
        </w:div>
        <w:div w:id="1639022272">
          <w:marLeft w:val="0"/>
          <w:marRight w:val="0"/>
          <w:marTop w:val="0"/>
          <w:marBottom w:val="0"/>
          <w:divBdr>
            <w:top w:val="none" w:sz="0" w:space="0" w:color="auto"/>
            <w:left w:val="none" w:sz="0" w:space="0" w:color="auto"/>
            <w:bottom w:val="none" w:sz="0" w:space="0" w:color="auto"/>
            <w:right w:val="none" w:sz="0" w:space="0" w:color="auto"/>
          </w:divBdr>
        </w:div>
        <w:div w:id="1639022274">
          <w:marLeft w:val="0"/>
          <w:marRight w:val="0"/>
          <w:marTop w:val="0"/>
          <w:marBottom w:val="0"/>
          <w:divBdr>
            <w:top w:val="none" w:sz="0" w:space="0" w:color="auto"/>
            <w:left w:val="none" w:sz="0" w:space="0" w:color="auto"/>
            <w:bottom w:val="none" w:sz="0" w:space="0" w:color="auto"/>
            <w:right w:val="none" w:sz="0" w:space="0" w:color="auto"/>
          </w:divBdr>
        </w:div>
        <w:div w:id="1639022275">
          <w:marLeft w:val="0"/>
          <w:marRight w:val="0"/>
          <w:marTop w:val="0"/>
          <w:marBottom w:val="0"/>
          <w:divBdr>
            <w:top w:val="none" w:sz="0" w:space="0" w:color="auto"/>
            <w:left w:val="none" w:sz="0" w:space="0" w:color="auto"/>
            <w:bottom w:val="none" w:sz="0" w:space="0" w:color="auto"/>
            <w:right w:val="none" w:sz="0" w:space="0" w:color="auto"/>
          </w:divBdr>
        </w:div>
        <w:div w:id="1639022276">
          <w:marLeft w:val="0"/>
          <w:marRight w:val="0"/>
          <w:marTop w:val="0"/>
          <w:marBottom w:val="0"/>
          <w:divBdr>
            <w:top w:val="none" w:sz="0" w:space="0" w:color="auto"/>
            <w:left w:val="none" w:sz="0" w:space="0" w:color="auto"/>
            <w:bottom w:val="none" w:sz="0" w:space="0" w:color="auto"/>
            <w:right w:val="none" w:sz="0" w:space="0" w:color="auto"/>
          </w:divBdr>
        </w:div>
        <w:div w:id="1639022277">
          <w:marLeft w:val="0"/>
          <w:marRight w:val="0"/>
          <w:marTop w:val="0"/>
          <w:marBottom w:val="0"/>
          <w:divBdr>
            <w:top w:val="none" w:sz="0" w:space="0" w:color="auto"/>
            <w:left w:val="none" w:sz="0" w:space="0" w:color="auto"/>
            <w:bottom w:val="none" w:sz="0" w:space="0" w:color="auto"/>
            <w:right w:val="none" w:sz="0" w:space="0" w:color="auto"/>
          </w:divBdr>
        </w:div>
        <w:div w:id="1639022278">
          <w:marLeft w:val="0"/>
          <w:marRight w:val="0"/>
          <w:marTop w:val="0"/>
          <w:marBottom w:val="0"/>
          <w:divBdr>
            <w:top w:val="none" w:sz="0" w:space="0" w:color="auto"/>
            <w:left w:val="none" w:sz="0" w:space="0" w:color="auto"/>
            <w:bottom w:val="none" w:sz="0" w:space="0" w:color="auto"/>
            <w:right w:val="none" w:sz="0" w:space="0" w:color="auto"/>
          </w:divBdr>
        </w:div>
        <w:div w:id="1639022279">
          <w:marLeft w:val="0"/>
          <w:marRight w:val="0"/>
          <w:marTop w:val="0"/>
          <w:marBottom w:val="0"/>
          <w:divBdr>
            <w:top w:val="none" w:sz="0" w:space="0" w:color="auto"/>
            <w:left w:val="none" w:sz="0" w:space="0" w:color="auto"/>
            <w:bottom w:val="none" w:sz="0" w:space="0" w:color="auto"/>
            <w:right w:val="none" w:sz="0" w:space="0" w:color="auto"/>
          </w:divBdr>
        </w:div>
        <w:div w:id="1639022280">
          <w:marLeft w:val="0"/>
          <w:marRight w:val="0"/>
          <w:marTop w:val="0"/>
          <w:marBottom w:val="0"/>
          <w:divBdr>
            <w:top w:val="none" w:sz="0" w:space="0" w:color="auto"/>
            <w:left w:val="none" w:sz="0" w:space="0" w:color="auto"/>
            <w:bottom w:val="none" w:sz="0" w:space="0" w:color="auto"/>
            <w:right w:val="none" w:sz="0" w:space="0" w:color="auto"/>
          </w:divBdr>
        </w:div>
      </w:divsChild>
    </w:div>
    <w:div w:id="1639022281">
      <w:marLeft w:val="0"/>
      <w:marRight w:val="0"/>
      <w:marTop w:val="0"/>
      <w:marBottom w:val="0"/>
      <w:divBdr>
        <w:top w:val="none" w:sz="0" w:space="0" w:color="auto"/>
        <w:left w:val="none" w:sz="0" w:space="0" w:color="auto"/>
        <w:bottom w:val="none" w:sz="0" w:space="0" w:color="auto"/>
        <w:right w:val="none" w:sz="0" w:space="0" w:color="auto"/>
      </w:divBdr>
    </w:div>
    <w:div w:id="1639022282">
      <w:marLeft w:val="0"/>
      <w:marRight w:val="0"/>
      <w:marTop w:val="0"/>
      <w:marBottom w:val="0"/>
      <w:divBdr>
        <w:top w:val="none" w:sz="0" w:space="0" w:color="auto"/>
        <w:left w:val="none" w:sz="0" w:space="0" w:color="auto"/>
        <w:bottom w:val="none" w:sz="0" w:space="0" w:color="auto"/>
        <w:right w:val="none" w:sz="0" w:space="0" w:color="auto"/>
      </w:divBdr>
    </w:div>
    <w:div w:id="1639022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2</Pages>
  <Words>765</Words>
  <Characters>4210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2015 Heemkundekring “De Lange Vonder”</dc:title>
  <dc:subject/>
  <dc:creator>M.L.T.M. Roestenburg</dc:creator>
  <cp:keywords/>
  <dc:description/>
  <cp:lastModifiedBy>ennevanasten@hotmail.com</cp:lastModifiedBy>
  <cp:revision>11</cp:revision>
  <cp:lastPrinted>2017-03-13T20:06:00Z</cp:lastPrinted>
  <dcterms:created xsi:type="dcterms:W3CDTF">2021-01-19T15:03:00Z</dcterms:created>
  <dcterms:modified xsi:type="dcterms:W3CDTF">2021-02-17T15:45:00Z</dcterms:modified>
</cp:coreProperties>
</file>